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D9DE" w14:textId="77777777" w:rsidR="00607C97" w:rsidRPr="003D7DD1" w:rsidRDefault="00607C97" w:rsidP="00607C97">
      <w:pPr>
        <w:spacing w:after="0" w:line="240" w:lineRule="auto"/>
        <w:rPr>
          <w:rFonts w:cstheme="minorHAnsi"/>
          <w:b/>
          <w:color w:val="C00000"/>
          <w:sz w:val="32"/>
          <w:szCs w:val="32"/>
          <w:u w:val="single"/>
        </w:rPr>
      </w:pPr>
      <w:r w:rsidRPr="003D7DD1">
        <w:rPr>
          <w:rFonts w:cstheme="minorHAnsi"/>
          <w:b/>
          <w:color w:val="C00000"/>
          <w:sz w:val="32"/>
          <w:szCs w:val="32"/>
          <w:u w:val="single"/>
        </w:rPr>
        <w:t>Materialen –thuis en op de academie</w:t>
      </w:r>
    </w:p>
    <w:p w14:paraId="739A0F82" w14:textId="77777777" w:rsidR="00607C97" w:rsidRPr="003163C0" w:rsidRDefault="00607C97" w:rsidP="00607C97">
      <w:pPr>
        <w:spacing w:after="0" w:line="240" w:lineRule="auto"/>
        <w:rPr>
          <w:rFonts w:cstheme="minorHAnsi"/>
        </w:rPr>
      </w:pPr>
      <w:r w:rsidRPr="003163C0">
        <w:rPr>
          <w:rFonts w:cstheme="minorHAnsi"/>
        </w:rPr>
        <w:t>In Atelier SvJT zijn enige materialen en gereedschappen vanuit school voorhanden in de materiaalkast. Hierin staan gelabelde bakken met handgereedschap en reserve materialen.</w:t>
      </w:r>
    </w:p>
    <w:p w14:paraId="7851E3C9" w14:textId="77777777" w:rsidR="00607C97" w:rsidRPr="003163C0" w:rsidRDefault="00607C97" w:rsidP="00607C97">
      <w:pPr>
        <w:spacing w:after="0" w:line="240" w:lineRule="auto"/>
        <w:rPr>
          <w:rFonts w:cstheme="minorHAnsi"/>
          <w:b/>
          <w:bCs/>
          <w:u w:val="single"/>
        </w:rPr>
      </w:pPr>
      <w:r w:rsidRPr="003163C0">
        <w:rPr>
          <w:rFonts w:cstheme="minorHAnsi"/>
        </w:rPr>
        <w:t xml:space="preserve">Alle leerlingen moeten voor hun eigen voorraad zorgen van materialen om de lessen te kunnen volgen. </w:t>
      </w:r>
      <w:r w:rsidRPr="003163C0">
        <w:rPr>
          <w:rFonts w:cstheme="minorHAnsi"/>
          <w:b/>
          <w:bCs/>
          <w:u w:val="single"/>
        </w:rPr>
        <w:t xml:space="preserve">Dit is een basisbehoefte. </w:t>
      </w:r>
    </w:p>
    <w:p w14:paraId="789C9612" w14:textId="77777777" w:rsidR="00607C97" w:rsidRDefault="00607C97" w:rsidP="00607C97">
      <w:pPr>
        <w:spacing w:after="0" w:line="240" w:lineRule="auto"/>
        <w:rPr>
          <w:rFonts w:cstheme="minorHAnsi"/>
        </w:rPr>
      </w:pPr>
    </w:p>
    <w:p w14:paraId="2A361AB7" w14:textId="77777777" w:rsidR="00607C97" w:rsidRDefault="00607C97" w:rsidP="00607C97">
      <w:pPr>
        <w:spacing w:after="0" w:line="240" w:lineRule="auto"/>
        <w:rPr>
          <w:rFonts w:cstheme="minorHAnsi"/>
          <w:b/>
          <w:bCs/>
          <w:u w:val="single"/>
        </w:rPr>
      </w:pPr>
      <w:r w:rsidRPr="003D7DD1">
        <w:rPr>
          <w:rFonts w:cstheme="minorHAnsi"/>
          <w:b/>
          <w:bCs/>
          <w:color w:val="C00000"/>
          <w:sz w:val="28"/>
          <w:szCs w:val="28"/>
          <w:u w:val="single"/>
        </w:rPr>
        <w:t>In Het Atelier</w:t>
      </w:r>
      <w:r w:rsidRPr="003D7DD1">
        <w:rPr>
          <w:rFonts w:cstheme="minorHAnsi"/>
          <w:color w:val="C00000"/>
          <w:u w:val="single"/>
        </w:rPr>
        <w:t xml:space="preserve"> </w:t>
      </w:r>
      <w:r w:rsidRPr="003D7DD1">
        <w:rPr>
          <w:rFonts w:cstheme="minorHAnsi"/>
          <w:b/>
          <w:bCs/>
          <w:color w:val="C00000"/>
          <w:sz w:val="28"/>
          <w:szCs w:val="28"/>
          <w:u w:val="single"/>
        </w:rPr>
        <w:t>op de academie</w:t>
      </w:r>
      <w:r w:rsidRPr="003D7DD1">
        <w:rPr>
          <w:rFonts w:cstheme="minorHAnsi"/>
          <w:color w:val="C00000"/>
        </w:rPr>
        <w:t xml:space="preserve"> </w:t>
      </w:r>
      <w:r w:rsidRPr="003163C0">
        <w:rPr>
          <w:rFonts w:cstheme="minorHAnsi"/>
        </w:rPr>
        <w:t xml:space="preserve">heeft iedereen een locker waar tenminste de volgende materialen in bewaard worden </w:t>
      </w:r>
      <w:r w:rsidRPr="003163C0">
        <w:rPr>
          <w:rFonts w:cstheme="minorHAnsi"/>
          <w:b/>
          <w:bCs/>
          <w:u w:val="single"/>
        </w:rPr>
        <w:t xml:space="preserve">die altijd voorhanden zijn: </w:t>
      </w:r>
    </w:p>
    <w:p w14:paraId="3F1C2A7B" w14:textId="355F8063" w:rsidR="00607C97" w:rsidRPr="00607C97" w:rsidRDefault="00607C97" w:rsidP="00607C97">
      <w:pPr>
        <w:spacing w:after="0" w:line="240" w:lineRule="auto"/>
        <w:rPr>
          <w:rFonts w:cstheme="minorHAnsi"/>
          <w:b/>
          <w:bCs/>
          <w:color w:val="C00000"/>
        </w:rPr>
      </w:pPr>
      <w:r w:rsidRPr="00607C97">
        <w:rPr>
          <w:rFonts w:cstheme="minorHAnsi"/>
          <w:b/>
          <w:bCs/>
          <w:color w:val="C00000"/>
        </w:rPr>
        <w:t>Blok A3 papier</w:t>
      </w:r>
    </w:p>
    <w:p w14:paraId="7811E1A1" w14:textId="02F3BF25" w:rsidR="00607C97" w:rsidRPr="00607C97" w:rsidRDefault="00607C97" w:rsidP="00607C97">
      <w:pPr>
        <w:spacing w:after="0" w:line="240" w:lineRule="auto"/>
        <w:rPr>
          <w:rFonts w:cstheme="minorHAnsi"/>
          <w:b/>
          <w:bCs/>
          <w:color w:val="C00000"/>
        </w:rPr>
      </w:pPr>
      <w:r w:rsidRPr="00607C97">
        <w:rPr>
          <w:rFonts w:cstheme="minorHAnsi"/>
          <w:b/>
          <w:bCs/>
          <w:color w:val="C00000"/>
        </w:rPr>
        <w:t>Haaknaalden</w:t>
      </w:r>
    </w:p>
    <w:p w14:paraId="78ABA0CA"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Acrylverf in tubes: primaire kleuren + zwart + wit, </w:t>
      </w:r>
    </w:p>
    <w:p w14:paraId="6B445C11" w14:textId="77777777" w:rsidR="00607C97" w:rsidRPr="00C83CE7" w:rsidRDefault="00607C97" w:rsidP="00607C97">
      <w:pPr>
        <w:spacing w:after="0" w:line="240" w:lineRule="auto"/>
        <w:rPr>
          <w:rFonts w:cstheme="minorHAnsi"/>
          <w:b/>
          <w:color w:val="C00000"/>
        </w:rPr>
      </w:pPr>
      <w:r w:rsidRPr="00C83CE7">
        <w:rPr>
          <w:rFonts w:cstheme="minorHAnsi"/>
          <w:b/>
          <w:color w:val="C00000"/>
        </w:rPr>
        <w:t>Waterverfdoos met assortiment van minstens 10 kleuren,</w:t>
      </w:r>
    </w:p>
    <w:p w14:paraId="388CED97" w14:textId="77777777" w:rsidR="00607C97" w:rsidRPr="00C83CE7" w:rsidRDefault="00607C97" w:rsidP="00607C97">
      <w:pPr>
        <w:spacing w:after="0" w:line="240" w:lineRule="auto"/>
        <w:rPr>
          <w:rFonts w:cstheme="minorHAnsi"/>
          <w:b/>
          <w:color w:val="C00000"/>
        </w:rPr>
      </w:pPr>
      <w:r w:rsidRPr="00C83CE7">
        <w:rPr>
          <w:rFonts w:cstheme="minorHAnsi"/>
          <w:b/>
          <w:color w:val="C00000"/>
        </w:rPr>
        <w:t>kwasten (stevig in diverse diktes),</w:t>
      </w:r>
    </w:p>
    <w:p w14:paraId="1183859C"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penselen (zachte in diverse diktes), </w:t>
      </w:r>
    </w:p>
    <w:p w14:paraId="7DA97DA5"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palet, </w:t>
      </w:r>
    </w:p>
    <w:p w14:paraId="6A462A2F"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potje, </w:t>
      </w:r>
    </w:p>
    <w:p w14:paraId="20CD4809"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houtskool (doosje), </w:t>
      </w:r>
    </w:p>
    <w:p w14:paraId="7E513784" w14:textId="77777777" w:rsidR="00607C97" w:rsidRPr="00C83CE7" w:rsidRDefault="00607C97" w:rsidP="00607C97">
      <w:pPr>
        <w:spacing w:after="0" w:line="240" w:lineRule="auto"/>
        <w:rPr>
          <w:rFonts w:cstheme="minorHAnsi"/>
          <w:b/>
          <w:color w:val="C00000"/>
        </w:rPr>
      </w:pPr>
      <w:r w:rsidRPr="00C83CE7">
        <w:rPr>
          <w:rFonts w:cstheme="minorHAnsi"/>
          <w:b/>
          <w:color w:val="C00000"/>
        </w:rPr>
        <w:t>kneedgum &amp; potloodgum,</w:t>
      </w:r>
    </w:p>
    <w:p w14:paraId="0CCBB047"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overjas/oud overhemd ter bescherming van de eigen kleding, </w:t>
      </w:r>
    </w:p>
    <w:p w14:paraId="7D3647DD"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fixeer of haarlak, </w:t>
      </w:r>
    </w:p>
    <w:p w14:paraId="266FF2B5"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klein tekenblok, </w:t>
      </w:r>
    </w:p>
    <w:p w14:paraId="2FBEC253" w14:textId="77777777" w:rsidR="00607C97" w:rsidRPr="00C83CE7" w:rsidRDefault="00607C97" w:rsidP="00607C97">
      <w:pPr>
        <w:spacing w:after="0" w:line="240" w:lineRule="auto"/>
        <w:rPr>
          <w:rFonts w:cstheme="minorHAnsi"/>
          <w:b/>
          <w:color w:val="C00000"/>
        </w:rPr>
      </w:pPr>
      <w:r w:rsidRPr="00C83CE7">
        <w:rPr>
          <w:rFonts w:cstheme="minorHAnsi"/>
          <w:b/>
          <w:color w:val="C00000"/>
        </w:rPr>
        <w:t>kleurpotloden,</w:t>
      </w:r>
    </w:p>
    <w:p w14:paraId="4431C950" w14:textId="77777777" w:rsidR="00607C97" w:rsidRPr="00C83CE7" w:rsidRDefault="00607C97" w:rsidP="00607C97">
      <w:pPr>
        <w:spacing w:after="0" w:line="240" w:lineRule="auto"/>
        <w:rPr>
          <w:rFonts w:cstheme="minorHAnsi"/>
          <w:b/>
          <w:color w:val="C00000"/>
        </w:rPr>
      </w:pPr>
      <w:r w:rsidRPr="00C83CE7">
        <w:rPr>
          <w:rFonts w:cstheme="minorHAnsi"/>
          <w:b/>
          <w:color w:val="C00000"/>
        </w:rPr>
        <w:t>potloden 2/3 B,</w:t>
      </w:r>
    </w:p>
    <w:p w14:paraId="4504CFC3"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gekleurde krijtjes, </w:t>
      </w:r>
    </w:p>
    <w:p w14:paraId="64A3538A"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viltstiften naar keuze (mogen ook alcoholstiften zijn), </w:t>
      </w:r>
    </w:p>
    <w:p w14:paraId="68C8BDF5" w14:textId="77777777" w:rsidR="00607C97" w:rsidRPr="00C83CE7" w:rsidRDefault="00607C97" w:rsidP="00607C97">
      <w:pPr>
        <w:spacing w:after="0" w:line="240" w:lineRule="auto"/>
        <w:rPr>
          <w:rFonts w:cstheme="minorHAnsi"/>
          <w:b/>
          <w:color w:val="C00000"/>
        </w:rPr>
      </w:pPr>
      <w:r w:rsidRPr="00C83CE7">
        <w:rPr>
          <w:rFonts w:cstheme="minorHAnsi"/>
          <w:b/>
          <w:color w:val="C00000"/>
        </w:rPr>
        <w:t>zwarte pen &amp; fineliner,</w:t>
      </w:r>
    </w:p>
    <w:p w14:paraId="782C3E43"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tape/ </w:t>
      </w:r>
      <w:proofErr w:type="spellStart"/>
      <w:r w:rsidRPr="00C83CE7">
        <w:rPr>
          <w:rFonts w:cstheme="minorHAnsi"/>
          <w:b/>
          <w:color w:val="C00000"/>
        </w:rPr>
        <w:t>papiertape</w:t>
      </w:r>
      <w:proofErr w:type="spellEnd"/>
      <w:r w:rsidRPr="00C83CE7">
        <w:rPr>
          <w:rFonts w:cstheme="minorHAnsi"/>
          <w:b/>
          <w:color w:val="C00000"/>
        </w:rPr>
        <w:t xml:space="preserve"> &amp; plakband (transparant) &amp; dubbelzijdig tape,</w:t>
      </w:r>
    </w:p>
    <w:p w14:paraId="545D7D82"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schaar, </w:t>
      </w:r>
    </w:p>
    <w:p w14:paraId="21A4D718" w14:textId="77777777" w:rsidR="00607C97" w:rsidRPr="00C83CE7" w:rsidRDefault="00607C97" w:rsidP="00607C97">
      <w:pPr>
        <w:spacing w:after="0" w:line="240" w:lineRule="auto"/>
        <w:rPr>
          <w:rFonts w:cstheme="minorHAnsi"/>
          <w:b/>
          <w:color w:val="C00000"/>
        </w:rPr>
      </w:pPr>
      <w:r w:rsidRPr="00C83CE7">
        <w:rPr>
          <w:rFonts w:cstheme="minorHAnsi"/>
          <w:b/>
          <w:color w:val="C00000"/>
        </w:rPr>
        <w:t>lijm: alleslijm, boekbinderslijm (potje) en houtlijm,</w:t>
      </w:r>
    </w:p>
    <w:p w14:paraId="4BDC78A7"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(afbreek)mes, </w:t>
      </w:r>
    </w:p>
    <w:p w14:paraId="640D7CB3"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touw, </w:t>
      </w:r>
    </w:p>
    <w:p w14:paraId="7475DDA7"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liniaal, </w:t>
      </w:r>
    </w:p>
    <w:p w14:paraId="68C54ED2"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mondkapje, </w:t>
      </w:r>
    </w:p>
    <w:p w14:paraId="746DB191" w14:textId="77777777" w:rsidR="00607C97" w:rsidRPr="00C83CE7" w:rsidRDefault="00607C97" w:rsidP="00607C97">
      <w:pPr>
        <w:spacing w:after="0" w:line="240" w:lineRule="auto"/>
        <w:rPr>
          <w:rFonts w:cstheme="minorHAnsi"/>
          <w:b/>
          <w:color w:val="C00000"/>
        </w:rPr>
      </w:pPr>
      <w:r w:rsidRPr="00C83CE7">
        <w:rPr>
          <w:rFonts w:cstheme="minorHAnsi"/>
          <w:b/>
          <w:color w:val="C00000"/>
        </w:rPr>
        <w:t>veiligheidsbril,</w:t>
      </w:r>
    </w:p>
    <w:p w14:paraId="2F41FB5E" w14:textId="77777777" w:rsidR="00607C97" w:rsidRPr="00C83CE7" w:rsidRDefault="00607C97" w:rsidP="00607C97">
      <w:pPr>
        <w:spacing w:after="0"/>
        <w:rPr>
          <w:rFonts w:cstheme="minorHAnsi"/>
          <w:b/>
          <w:color w:val="C00000"/>
        </w:rPr>
      </w:pPr>
      <w:r w:rsidRPr="00C83CE7">
        <w:rPr>
          <w:rFonts w:cstheme="minorHAnsi"/>
          <w:b/>
          <w:color w:val="C00000"/>
        </w:rPr>
        <w:t>Setje linoleum gutsen,</w:t>
      </w:r>
    </w:p>
    <w:p w14:paraId="11550A03" w14:textId="77777777" w:rsidR="00607C97" w:rsidRPr="00C83CE7" w:rsidRDefault="00607C97" w:rsidP="00607C97">
      <w:pPr>
        <w:spacing w:after="0"/>
        <w:rPr>
          <w:rFonts w:cstheme="minorHAnsi"/>
          <w:b/>
          <w:color w:val="C00000"/>
        </w:rPr>
      </w:pPr>
      <w:r w:rsidRPr="00C83CE7">
        <w:rPr>
          <w:rFonts w:cstheme="minorHAnsi"/>
          <w:b/>
          <w:color w:val="C00000"/>
        </w:rPr>
        <w:t>Kleitools,</w:t>
      </w:r>
    </w:p>
    <w:p w14:paraId="066DC5CC" w14:textId="77777777" w:rsidR="00607C97" w:rsidRPr="00C83CE7" w:rsidRDefault="00607C97" w:rsidP="00607C97">
      <w:pPr>
        <w:spacing w:after="0"/>
        <w:rPr>
          <w:rFonts w:cstheme="minorHAnsi"/>
          <w:b/>
          <w:color w:val="C00000"/>
        </w:rPr>
      </w:pPr>
      <w:r w:rsidRPr="00C83CE7">
        <w:rPr>
          <w:rFonts w:cstheme="minorHAnsi"/>
          <w:b/>
          <w:color w:val="C00000"/>
        </w:rPr>
        <w:t>IJzerdraad + tangetje,</w:t>
      </w:r>
    </w:p>
    <w:p w14:paraId="3C49D922" w14:textId="77777777" w:rsidR="00607C97" w:rsidRPr="00C83CE7" w:rsidRDefault="00607C97" w:rsidP="00607C97">
      <w:pPr>
        <w:spacing w:after="0"/>
        <w:rPr>
          <w:rFonts w:cstheme="minorHAnsi"/>
          <w:b/>
          <w:color w:val="C00000"/>
        </w:rPr>
      </w:pPr>
      <w:r w:rsidRPr="00C83CE7">
        <w:rPr>
          <w:rFonts w:cstheme="minorHAnsi"/>
          <w:b/>
          <w:color w:val="C00000"/>
        </w:rPr>
        <w:t>Lijmpistool met patronen,</w:t>
      </w:r>
    </w:p>
    <w:p w14:paraId="781BC5C4" w14:textId="77777777" w:rsidR="00607C97" w:rsidRPr="00C83CE7" w:rsidRDefault="00607C97" w:rsidP="00607C97">
      <w:pPr>
        <w:spacing w:after="0" w:line="240" w:lineRule="auto"/>
        <w:rPr>
          <w:rFonts w:cstheme="minorHAnsi"/>
          <w:b/>
          <w:color w:val="C00000"/>
        </w:rPr>
      </w:pPr>
      <w:r w:rsidRPr="00C83CE7">
        <w:rPr>
          <w:rFonts w:cstheme="minorHAnsi"/>
          <w:b/>
          <w:color w:val="C00000"/>
        </w:rPr>
        <w:t xml:space="preserve">Diverse materialen om mee te werken zoals textiel, gips, metaal, klei, knutselspullen, verpakkingsmateriaal, plastics etc. </w:t>
      </w:r>
    </w:p>
    <w:p w14:paraId="5C7ED6EE" w14:textId="77777777" w:rsidR="00607C97" w:rsidRPr="00C83CE7" w:rsidRDefault="00607C97" w:rsidP="00607C97">
      <w:pPr>
        <w:spacing w:after="0"/>
        <w:rPr>
          <w:rFonts w:cstheme="minorHAnsi"/>
          <w:b/>
          <w:color w:val="C00000"/>
        </w:rPr>
      </w:pPr>
    </w:p>
    <w:p w14:paraId="09084381" w14:textId="77777777" w:rsidR="00607C97" w:rsidRPr="003163C0" w:rsidRDefault="00607C97" w:rsidP="00607C97">
      <w:pPr>
        <w:spacing w:after="0" w:line="240" w:lineRule="auto"/>
        <w:rPr>
          <w:rFonts w:cstheme="minorHAnsi"/>
          <w:b/>
          <w:u w:val="single"/>
        </w:rPr>
      </w:pPr>
      <w:r w:rsidRPr="003163C0">
        <w:rPr>
          <w:rFonts w:cstheme="minorHAnsi"/>
          <w:b/>
          <w:u w:val="single"/>
        </w:rPr>
        <w:t>Zorg ervoor dat je altijd papier in je lade hebt liggen!</w:t>
      </w:r>
    </w:p>
    <w:p w14:paraId="1D125394" w14:textId="77777777" w:rsidR="00607C97" w:rsidRPr="003163C0" w:rsidRDefault="00607C97" w:rsidP="00607C97">
      <w:pPr>
        <w:spacing w:after="0" w:line="240" w:lineRule="auto"/>
        <w:rPr>
          <w:rFonts w:cstheme="minorHAnsi"/>
          <w:b/>
          <w:u w:val="single"/>
        </w:rPr>
      </w:pPr>
    </w:p>
    <w:p w14:paraId="631D1294" w14:textId="77777777" w:rsidR="00607C97" w:rsidRPr="003163C0" w:rsidRDefault="00607C97" w:rsidP="00607C97">
      <w:pPr>
        <w:spacing w:after="0" w:line="240" w:lineRule="auto"/>
        <w:rPr>
          <w:rFonts w:cstheme="minorHAnsi"/>
        </w:rPr>
      </w:pPr>
      <w:r w:rsidRPr="003163C0">
        <w:rPr>
          <w:rFonts w:cstheme="minorHAnsi"/>
          <w:bCs/>
        </w:rPr>
        <w:t>Iedere leerling heeft daarnaast elke les bij zich:</w:t>
      </w:r>
      <w:r w:rsidRPr="003163C0">
        <w:rPr>
          <w:rFonts w:cstheme="minorHAnsi"/>
        </w:rPr>
        <w:t xml:space="preserve"> </w:t>
      </w:r>
    </w:p>
    <w:p w14:paraId="6D5EB259" w14:textId="77777777" w:rsidR="00607C97" w:rsidRPr="00BF554C" w:rsidRDefault="00607C97" w:rsidP="00607C97">
      <w:pPr>
        <w:spacing w:after="0" w:line="240" w:lineRule="auto"/>
        <w:rPr>
          <w:rFonts w:cstheme="minorHAnsi"/>
          <w:b/>
          <w:color w:val="C00000"/>
          <w:lang w:val="en-GB"/>
        </w:rPr>
      </w:pPr>
      <w:r w:rsidRPr="00BF554C">
        <w:rPr>
          <w:rFonts w:cstheme="minorHAnsi"/>
          <w:b/>
          <w:color w:val="C00000"/>
          <w:lang w:val="en-GB"/>
        </w:rPr>
        <w:t>dummy,</w:t>
      </w:r>
    </w:p>
    <w:p w14:paraId="64ECE077" w14:textId="77777777" w:rsidR="00607C97" w:rsidRPr="00BF554C" w:rsidRDefault="00607C97" w:rsidP="00607C97">
      <w:pPr>
        <w:spacing w:after="0" w:line="240" w:lineRule="auto"/>
        <w:rPr>
          <w:rFonts w:cstheme="minorHAnsi"/>
          <w:b/>
          <w:color w:val="C00000"/>
          <w:lang w:val="en-GB"/>
        </w:rPr>
      </w:pPr>
      <w:proofErr w:type="spellStart"/>
      <w:r w:rsidRPr="00BF554C">
        <w:rPr>
          <w:rFonts w:cstheme="minorHAnsi"/>
          <w:b/>
          <w:color w:val="C00000"/>
          <w:lang w:val="en-GB"/>
        </w:rPr>
        <w:t>culturele</w:t>
      </w:r>
      <w:proofErr w:type="spellEnd"/>
      <w:r w:rsidRPr="00BF554C">
        <w:rPr>
          <w:rFonts w:cstheme="minorHAnsi"/>
          <w:b/>
          <w:color w:val="C00000"/>
          <w:lang w:val="en-GB"/>
        </w:rPr>
        <w:t xml:space="preserve"> dummy, </w:t>
      </w:r>
    </w:p>
    <w:p w14:paraId="6E6C10DE" w14:textId="77777777" w:rsidR="00607C97" w:rsidRPr="00BF554C" w:rsidRDefault="00607C97" w:rsidP="00607C97">
      <w:pPr>
        <w:spacing w:after="0" w:line="240" w:lineRule="auto"/>
        <w:rPr>
          <w:rFonts w:cstheme="minorHAnsi"/>
          <w:b/>
          <w:color w:val="C00000"/>
          <w:lang w:val="en-GB"/>
        </w:rPr>
      </w:pPr>
      <w:r w:rsidRPr="00BF554C">
        <w:rPr>
          <w:rFonts w:cstheme="minorHAnsi"/>
          <w:b/>
          <w:color w:val="C00000"/>
          <w:lang w:val="en-GB"/>
        </w:rPr>
        <w:t xml:space="preserve">agenda, </w:t>
      </w:r>
    </w:p>
    <w:p w14:paraId="42CFF41B" w14:textId="77777777" w:rsidR="00607C97" w:rsidRPr="00BF554C" w:rsidRDefault="00607C97" w:rsidP="00607C97">
      <w:pPr>
        <w:spacing w:after="0" w:line="240" w:lineRule="auto"/>
        <w:rPr>
          <w:rFonts w:cstheme="minorHAnsi"/>
          <w:b/>
          <w:color w:val="C00000"/>
        </w:rPr>
      </w:pPr>
      <w:r w:rsidRPr="00BF554C">
        <w:rPr>
          <w:rFonts w:cstheme="minorHAnsi"/>
          <w:b/>
          <w:color w:val="C00000"/>
        </w:rPr>
        <w:t>en natuurlijk</w:t>
      </w:r>
      <w:r>
        <w:rPr>
          <w:rFonts w:cstheme="minorHAnsi"/>
          <w:b/>
          <w:color w:val="C00000"/>
        </w:rPr>
        <w:t xml:space="preserve"> specifieke materialen &amp;</w:t>
      </w:r>
      <w:r w:rsidRPr="00BF554C">
        <w:rPr>
          <w:rFonts w:cstheme="minorHAnsi"/>
          <w:b/>
          <w:color w:val="C00000"/>
        </w:rPr>
        <w:t xml:space="preserve"> het huiswerk voor die dag.</w:t>
      </w:r>
    </w:p>
    <w:p w14:paraId="3ED49988" w14:textId="77777777" w:rsidR="00607C97" w:rsidRPr="003163C0" w:rsidRDefault="00607C97" w:rsidP="00607C97">
      <w:pPr>
        <w:spacing w:after="0" w:line="240" w:lineRule="auto"/>
        <w:rPr>
          <w:rFonts w:cstheme="minorHAnsi"/>
          <w:i/>
          <w:u w:val="single"/>
        </w:rPr>
      </w:pPr>
    </w:p>
    <w:p w14:paraId="7D12DB8E" w14:textId="77777777" w:rsidR="00607C97" w:rsidRPr="003163C0" w:rsidRDefault="00607C97" w:rsidP="00607C97">
      <w:pPr>
        <w:spacing w:after="0" w:line="240" w:lineRule="auto"/>
        <w:rPr>
          <w:rFonts w:cstheme="minorHAnsi"/>
          <w:i/>
          <w:u w:val="single"/>
        </w:rPr>
      </w:pPr>
      <w:r w:rsidRPr="006E6E8E">
        <w:rPr>
          <w:rFonts w:cstheme="minorHAnsi"/>
          <w:i/>
          <w:highlight w:val="yellow"/>
          <w:u w:val="single"/>
        </w:rPr>
        <w:t>Handige tip: merk je spullen, dan ben je nooit je schaar of liniaal kwijt.</w:t>
      </w:r>
    </w:p>
    <w:p w14:paraId="577DDF07" w14:textId="77777777" w:rsidR="00607C97" w:rsidRPr="003163C0" w:rsidRDefault="00607C97" w:rsidP="00607C97">
      <w:pPr>
        <w:spacing w:after="0" w:line="240" w:lineRule="auto"/>
        <w:rPr>
          <w:rFonts w:cstheme="minorHAnsi"/>
        </w:rPr>
      </w:pPr>
    </w:p>
    <w:p w14:paraId="12E206E8" w14:textId="77777777" w:rsidR="00607C97" w:rsidRPr="003163C0" w:rsidRDefault="00607C97" w:rsidP="00607C97">
      <w:pPr>
        <w:spacing w:after="0" w:line="240" w:lineRule="auto"/>
        <w:rPr>
          <w:rFonts w:cstheme="minorHAnsi"/>
        </w:rPr>
      </w:pPr>
      <w:r w:rsidRPr="003163C0">
        <w:rPr>
          <w:rFonts w:cstheme="minorHAnsi"/>
        </w:rPr>
        <w:t xml:space="preserve">Als er materialen op zijn dien je het zelf direct aan te vullen. Dat kan door de materialen aan te schaffen in de </w:t>
      </w:r>
      <w:r w:rsidRPr="003163C0">
        <w:rPr>
          <w:rFonts w:cstheme="minorHAnsi"/>
          <w:b/>
        </w:rPr>
        <w:t>Academieshop</w:t>
      </w:r>
      <w:r w:rsidRPr="003163C0">
        <w:rPr>
          <w:rFonts w:cstheme="minorHAnsi"/>
        </w:rPr>
        <w:t xml:space="preserve"> in de kelder van de academie. </w:t>
      </w:r>
    </w:p>
    <w:p w14:paraId="042FB353" w14:textId="77777777" w:rsidR="00607C97" w:rsidRPr="003163C0" w:rsidRDefault="00607C97" w:rsidP="00607C97">
      <w:pPr>
        <w:spacing w:after="0" w:line="240" w:lineRule="auto"/>
        <w:rPr>
          <w:rFonts w:cstheme="minorHAnsi"/>
        </w:rPr>
      </w:pPr>
      <w:r w:rsidRPr="003163C0">
        <w:rPr>
          <w:rFonts w:cstheme="minorHAnsi"/>
        </w:rPr>
        <w:t xml:space="preserve">Deze winkel is geopend maandag t/m donderdag van 8:30 tot 19:30 uur, vrijdag van 8:30 tot 14:45 en zaterdag van 10:00 tot 16:00 uur. </w:t>
      </w:r>
      <w:r w:rsidRPr="003163C0">
        <w:rPr>
          <w:rFonts w:cstheme="minorHAnsi"/>
          <w:b/>
        </w:rPr>
        <w:t>Je kan hier alleen met pin betalen.</w:t>
      </w:r>
      <w:r w:rsidRPr="003163C0">
        <w:rPr>
          <w:rFonts w:cstheme="minorHAnsi"/>
        </w:rPr>
        <w:t xml:space="preserve"> </w:t>
      </w:r>
    </w:p>
    <w:p w14:paraId="34FF1DBE" w14:textId="77777777" w:rsidR="00607C97" w:rsidRPr="003163C0" w:rsidRDefault="00607C97" w:rsidP="00607C97">
      <w:pPr>
        <w:spacing w:after="0" w:line="240" w:lineRule="auto"/>
        <w:rPr>
          <w:rFonts w:cstheme="minorHAnsi"/>
        </w:rPr>
      </w:pPr>
      <w:r w:rsidRPr="003163C0">
        <w:rPr>
          <w:rFonts w:cstheme="minorHAnsi"/>
        </w:rPr>
        <w:t xml:space="preserve">In de diverse </w:t>
      </w:r>
      <w:r w:rsidRPr="003163C0">
        <w:rPr>
          <w:rFonts w:cstheme="minorHAnsi"/>
          <w:b/>
        </w:rPr>
        <w:t>werkplaatsen</w:t>
      </w:r>
      <w:r w:rsidRPr="003163C0">
        <w:rPr>
          <w:rFonts w:cstheme="minorHAnsi"/>
        </w:rPr>
        <w:t xml:space="preserve"> is ook materiaal te koop, zoals diverse soorten hout, metaal en textiel. </w:t>
      </w:r>
      <w:r w:rsidRPr="003163C0">
        <w:rPr>
          <w:rFonts w:cstheme="minorHAnsi"/>
          <w:b/>
        </w:rPr>
        <w:t>Hier betaal je met een opgewaardeerde studentenpas</w:t>
      </w:r>
      <w:r w:rsidRPr="003163C0">
        <w:rPr>
          <w:rFonts w:cstheme="minorHAnsi"/>
        </w:rPr>
        <w:t xml:space="preserve">. Voor het maken van (foto)prints en het aanschaffen van materialen in een werkplaats kan je de chip op jouw studentenpas opwaarderen  via de daarvoor bestemde automaten naast de studentenadministratie van de academie. </w:t>
      </w:r>
    </w:p>
    <w:p w14:paraId="3A24CA68" w14:textId="77777777" w:rsidR="00607C97" w:rsidRPr="003163C0" w:rsidRDefault="00607C97" w:rsidP="00607C97">
      <w:pPr>
        <w:spacing w:after="0" w:line="240" w:lineRule="auto"/>
        <w:rPr>
          <w:rFonts w:cstheme="minorHAnsi"/>
          <w:b/>
        </w:rPr>
      </w:pPr>
      <w:r w:rsidRPr="003163C0">
        <w:rPr>
          <w:rFonts w:cstheme="minorHAnsi"/>
          <w:b/>
        </w:rPr>
        <w:t xml:space="preserve">Het is raadzaam om altijd een “potje” te hebben zodat er te allen tijde materialen kunnen worden aangeschaft en er kan worden doorgewerkt tijdens de lessen. </w:t>
      </w:r>
    </w:p>
    <w:p w14:paraId="3075BD17" w14:textId="77777777" w:rsidR="00607C97" w:rsidRPr="003163C0" w:rsidRDefault="00607C97" w:rsidP="00607C97">
      <w:pPr>
        <w:spacing w:after="0" w:line="240" w:lineRule="auto"/>
        <w:rPr>
          <w:rFonts w:cstheme="minorHAnsi"/>
        </w:rPr>
      </w:pPr>
    </w:p>
    <w:p w14:paraId="2FE3F5DF" w14:textId="77777777" w:rsidR="00607C97" w:rsidRDefault="00607C97" w:rsidP="00607C97">
      <w:pPr>
        <w:spacing w:after="0" w:line="240" w:lineRule="auto"/>
        <w:rPr>
          <w:rFonts w:cstheme="minorHAnsi"/>
        </w:rPr>
      </w:pPr>
      <w:r w:rsidRPr="003163C0">
        <w:rPr>
          <w:rFonts w:cstheme="minorHAnsi"/>
        </w:rPr>
        <w:t xml:space="preserve">Wij adviseren iedereen dringend om (naast het Atelier SvJT op de academie) </w:t>
      </w:r>
      <w:r w:rsidRPr="003D7DD1">
        <w:rPr>
          <w:rFonts w:cstheme="minorHAnsi"/>
          <w:b/>
          <w:bCs/>
          <w:color w:val="C00000"/>
          <w:sz w:val="28"/>
          <w:szCs w:val="28"/>
          <w:u w:val="single"/>
        </w:rPr>
        <w:t>thuis</w:t>
      </w:r>
      <w:r w:rsidRPr="003163C0">
        <w:rPr>
          <w:rFonts w:cstheme="minorHAnsi"/>
        </w:rPr>
        <w:t xml:space="preserve"> genoeg ruimte te creëren zodat de processen die in de les starten thuis gecontinueerd kunnen worden. </w:t>
      </w:r>
      <w:r w:rsidRPr="003D7DD1">
        <w:rPr>
          <w:rFonts w:cstheme="minorHAnsi"/>
          <w:b/>
          <w:bCs/>
          <w:color w:val="C00000"/>
          <w:sz w:val="28"/>
          <w:szCs w:val="28"/>
        </w:rPr>
        <w:t xml:space="preserve">Rommelspullen, diverse soorten papier en materialen om ruimtelijk mee te kunnen werken </w:t>
      </w:r>
      <w:r w:rsidRPr="003D7DD1">
        <w:rPr>
          <w:rFonts w:cstheme="minorHAnsi"/>
        </w:rPr>
        <w:t xml:space="preserve">zijn </w:t>
      </w:r>
      <w:r w:rsidRPr="003163C0">
        <w:rPr>
          <w:rFonts w:cstheme="minorHAnsi"/>
        </w:rPr>
        <w:t xml:space="preserve">essentieel voor de leerlingen om goed te kunnen experimenteren, onderzoeken en werken. Hoe meer je omringd bent met materialen, hoe meer inspiratie, zin en mogelijkheden er zijn. </w:t>
      </w:r>
    </w:p>
    <w:p w14:paraId="575C2FAC" w14:textId="77777777" w:rsidR="00607C97" w:rsidRPr="003163C0" w:rsidRDefault="00607C97" w:rsidP="00607C97">
      <w:pPr>
        <w:spacing w:after="0" w:line="240" w:lineRule="auto"/>
        <w:rPr>
          <w:rFonts w:cstheme="minorHAnsi"/>
        </w:rPr>
      </w:pPr>
      <w:r w:rsidRPr="003163C0">
        <w:rPr>
          <w:rFonts w:cstheme="minorHAnsi"/>
        </w:rPr>
        <w:t xml:space="preserve">Ook voor het bijhouden van een proces en het vastleggen van inspiratiebronnen is het </w:t>
      </w:r>
      <w:r w:rsidRPr="003163C0">
        <w:rPr>
          <w:rFonts w:cstheme="minorHAnsi"/>
          <w:b/>
        </w:rPr>
        <w:t xml:space="preserve">belangrijk om </w:t>
      </w:r>
      <w:r w:rsidRPr="003D7DD1">
        <w:rPr>
          <w:rFonts w:cstheme="minorHAnsi"/>
          <w:b/>
          <w:color w:val="C00000"/>
          <w:sz w:val="28"/>
          <w:szCs w:val="28"/>
        </w:rPr>
        <w:t>thuis te kunnen printen</w:t>
      </w:r>
      <w:r w:rsidRPr="003163C0">
        <w:rPr>
          <w:rFonts w:cstheme="minorHAnsi"/>
          <w:b/>
        </w:rPr>
        <w:t>.</w:t>
      </w:r>
      <w:r w:rsidRPr="003163C0">
        <w:rPr>
          <w:rFonts w:cstheme="minorHAnsi"/>
        </w:rPr>
        <w:t xml:space="preserve"> Zorg ervoor dat er </w:t>
      </w:r>
      <w:r w:rsidRPr="003D7DD1">
        <w:rPr>
          <w:rFonts w:cstheme="minorHAnsi"/>
          <w:b/>
          <w:bCs/>
          <w:color w:val="C00000"/>
          <w:sz w:val="28"/>
          <w:szCs w:val="28"/>
        </w:rPr>
        <w:t>voldoende inkt</w:t>
      </w:r>
      <w:r w:rsidRPr="003D7DD1">
        <w:rPr>
          <w:rFonts w:cstheme="minorHAnsi"/>
          <w:color w:val="C00000"/>
        </w:rPr>
        <w:t xml:space="preserve"> </w:t>
      </w:r>
      <w:r w:rsidRPr="003163C0">
        <w:rPr>
          <w:rFonts w:cstheme="minorHAnsi"/>
        </w:rPr>
        <w:t>(cartridge) aanwezig is zodat er ten alle tijden doorgewerkt kan worden.</w:t>
      </w:r>
    </w:p>
    <w:p w14:paraId="069DB427" w14:textId="77777777" w:rsidR="00607C97" w:rsidRPr="003163C0" w:rsidRDefault="00607C97" w:rsidP="00607C97">
      <w:pPr>
        <w:spacing w:after="0" w:line="240" w:lineRule="auto"/>
        <w:rPr>
          <w:rFonts w:cstheme="minorHAnsi"/>
          <w:b/>
        </w:rPr>
      </w:pPr>
      <w:r w:rsidRPr="003163C0">
        <w:rPr>
          <w:rFonts w:cstheme="minorHAnsi"/>
          <w:b/>
        </w:rPr>
        <w:t>Het documenteren van het gemaakte werk en vastleggen van het proces zijn speerpunten van ons curriculum. Zonder basis kan de leerling hier niet goed aan werken.</w:t>
      </w:r>
    </w:p>
    <w:p w14:paraId="6B14E766" w14:textId="77777777" w:rsidR="00607C97" w:rsidRPr="003163C0" w:rsidRDefault="00607C97" w:rsidP="00607C97">
      <w:pPr>
        <w:spacing w:after="0" w:line="240" w:lineRule="auto"/>
        <w:rPr>
          <w:rFonts w:cstheme="minorHAnsi"/>
        </w:rPr>
      </w:pPr>
      <w:r w:rsidRPr="003163C0">
        <w:rPr>
          <w:rFonts w:cstheme="minorHAnsi"/>
        </w:rPr>
        <w:t>Dus het creëren van een eigen plek thuis en het verzamelen van materiaal en gereedschap blijft belangrijk.</w:t>
      </w:r>
    </w:p>
    <w:p w14:paraId="1BFE2CD7" w14:textId="77777777" w:rsidR="00607C97" w:rsidRPr="003163C0" w:rsidRDefault="00607C97" w:rsidP="00607C97">
      <w:pPr>
        <w:spacing w:after="0" w:line="240" w:lineRule="auto"/>
        <w:rPr>
          <w:rFonts w:cstheme="minorHAnsi"/>
        </w:rPr>
      </w:pPr>
      <w:r w:rsidRPr="003163C0">
        <w:rPr>
          <w:rFonts w:cstheme="minorHAnsi"/>
        </w:rPr>
        <w:t xml:space="preserve">Het is altijd mogelijk een beroep te doen op het </w:t>
      </w:r>
      <w:r w:rsidRPr="003163C0">
        <w:rPr>
          <w:rFonts w:cstheme="minorHAnsi"/>
          <w:b/>
        </w:rPr>
        <w:t>Cultuurfonds.</w:t>
      </w:r>
      <w:r w:rsidRPr="003163C0">
        <w:rPr>
          <w:rFonts w:cstheme="minorHAnsi"/>
        </w:rPr>
        <w:t xml:space="preserve"> Mocht een leerling voor een project specifieke materiaalwensen hebben en brengt dat veel kosten met zich mee, dan kan er een aanvraag ingediend worden. Een aanvraagformulier is te downloaden via de website of verkrijgbaar bij dhr. van Bilsen.</w:t>
      </w:r>
    </w:p>
    <w:p w14:paraId="010B0675" w14:textId="77777777" w:rsidR="00607C97" w:rsidRDefault="00607C97" w:rsidP="00607C97"/>
    <w:p w14:paraId="5DFF362E" w14:textId="77777777" w:rsidR="00607C97" w:rsidRDefault="00607C97"/>
    <w:sectPr w:rsidR="00607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97"/>
    <w:rsid w:val="00607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FD78"/>
  <w15:chartTrackingRefBased/>
  <w15:docId w15:val="{D10B3E26-0DC7-4573-B81A-743A8883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7C97"/>
    <w:pPr>
      <w:spacing w:after="200" w:line="276" w:lineRule="auto"/>
    </w:pPr>
    <w:rPr>
      <w:rFonts w:eastAsiaTheme="minorEastAsia"/>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3198</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2023-07-14T13:40:00Z</dcterms:created>
  <dcterms:modified xsi:type="dcterms:W3CDTF">2023-07-14T13:41:00Z</dcterms:modified>
</cp:coreProperties>
</file>