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1A5D88" w14:textId="77777777" w:rsidR="0006424A" w:rsidRPr="0006424A" w:rsidRDefault="0006424A" w:rsidP="00C8278E">
      <w:pPr>
        <w:spacing w:line="276" w:lineRule="auto"/>
        <w:rPr>
          <w:rFonts w:ascii="Verdana" w:hAnsi="Verdana" w:cs="Arial"/>
          <w:b/>
          <w:bCs/>
          <w:color w:val="000000"/>
          <w:sz w:val="20"/>
          <w:szCs w:val="20"/>
          <w:u w:val="single"/>
          <w:lang w:val="en-US"/>
        </w:rPr>
      </w:pPr>
    </w:p>
    <w:p w14:paraId="7F0DE72E" w14:textId="77777777" w:rsidR="0006424A" w:rsidRPr="0006424A" w:rsidRDefault="0006424A" w:rsidP="00C8278E">
      <w:pPr>
        <w:spacing w:line="276" w:lineRule="auto"/>
        <w:rPr>
          <w:rFonts w:ascii="Verdana" w:hAnsi="Verdana" w:cs="Arial"/>
          <w:b/>
          <w:bCs/>
          <w:color w:val="000000"/>
          <w:sz w:val="20"/>
          <w:szCs w:val="20"/>
          <w:u w:val="single"/>
          <w:lang w:val="en-US"/>
        </w:rPr>
      </w:pPr>
    </w:p>
    <w:p w14:paraId="536ADE99" w14:textId="77777777" w:rsidR="0006424A" w:rsidRPr="0006424A" w:rsidRDefault="0006424A" w:rsidP="00C8278E">
      <w:pPr>
        <w:spacing w:line="276" w:lineRule="auto"/>
        <w:rPr>
          <w:rFonts w:ascii="Verdana" w:hAnsi="Verdana" w:cs="Arial"/>
          <w:color w:val="000000"/>
          <w:sz w:val="20"/>
          <w:szCs w:val="20"/>
          <w:lang w:val="en-US"/>
        </w:rPr>
      </w:pPr>
    </w:p>
    <w:p w14:paraId="347FB4BE" w14:textId="77777777" w:rsidR="007A3CA2" w:rsidRPr="007A3CA2" w:rsidRDefault="007A3CA2" w:rsidP="007A3CA2">
      <w:pPr>
        <w:spacing w:line="276" w:lineRule="auto"/>
        <w:rPr>
          <w:rFonts w:ascii="Verdana" w:hAnsi="Verdana" w:cs="Arial"/>
          <w:b/>
          <w:bCs/>
          <w:color w:val="000000"/>
          <w:sz w:val="20"/>
          <w:szCs w:val="20"/>
        </w:rPr>
      </w:pPr>
      <w:r w:rsidRPr="007A3CA2">
        <w:rPr>
          <w:rFonts w:ascii="Verdana" w:hAnsi="Verdana" w:cs="Arial"/>
          <w:b/>
          <w:bCs/>
          <w:color w:val="000000"/>
          <w:sz w:val="20"/>
          <w:szCs w:val="20"/>
        </w:rPr>
        <w:t>Over Bezemer &amp; Schubad</w:t>
      </w:r>
    </w:p>
    <w:p w14:paraId="664D016F" w14:textId="4A14FFB7" w:rsidR="00391A59" w:rsidRDefault="007A3CA2" w:rsidP="007A3CA2">
      <w:pPr>
        <w:spacing w:line="276" w:lineRule="auto"/>
        <w:rPr>
          <w:rFonts w:ascii="Verdana" w:hAnsi="Verdana" w:cs="Arial"/>
          <w:color w:val="000000"/>
          <w:sz w:val="20"/>
          <w:szCs w:val="20"/>
        </w:rPr>
      </w:pPr>
      <w:r w:rsidRPr="007A3CA2">
        <w:rPr>
          <w:rFonts w:ascii="Verdana" w:hAnsi="Verdana" w:cs="Arial"/>
          <w:color w:val="000000"/>
          <w:sz w:val="20"/>
          <w:szCs w:val="20"/>
        </w:rPr>
        <w:t>Graag stellen wij ons als bureau aan jullie voor. Wij houden ons bezig met preventie van en onderzoek naar ongewenst gedrag in de studieomgeving en op de werkvloer. Dat doen we onder andere door de inzet van vertrouwenspersonen en het verrichten van cultuuronderzoeken</w:t>
      </w:r>
      <w:r w:rsidR="00391A59">
        <w:rPr>
          <w:rFonts w:ascii="Verdana" w:hAnsi="Verdana" w:cs="Arial"/>
          <w:color w:val="000000"/>
          <w:sz w:val="20"/>
          <w:szCs w:val="20"/>
        </w:rPr>
        <w:t xml:space="preserve"> naar sociale veiligheid. </w:t>
      </w:r>
      <w:r w:rsidRPr="007A3CA2">
        <w:rPr>
          <w:rFonts w:ascii="Verdana" w:hAnsi="Verdana" w:cs="Arial"/>
          <w:color w:val="000000"/>
          <w:sz w:val="20"/>
          <w:szCs w:val="20"/>
        </w:rPr>
        <w:t>Dat doen wij volledig onafhankelijk</w:t>
      </w:r>
      <w:r w:rsidR="00414819">
        <w:rPr>
          <w:rFonts w:ascii="Verdana" w:hAnsi="Verdana" w:cs="Arial"/>
          <w:color w:val="000000"/>
          <w:sz w:val="20"/>
          <w:szCs w:val="20"/>
        </w:rPr>
        <w:t xml:space="preserve">. </w:t>
      </w:r>
      <w:bookmarkStart w:id="0" w:name="_GoBack"/>
      <w:bookmarkEnd w:id="0"/>
      <w:r w:rsidRPr="007A3CA2">
        <w:rPr>
          <w:rFonts w:ascii="Verdana" w:hAnsi="Verdana" w:cs="Arial"/>
          <w:color w:val="000000"/>
          <w:sz w:val="20"/>
          <w:szCs w:val="20"/>
        </w:rPr>
        <w:t xml:space="preserve">Ons type werk kan je ook alleen maar in volledige onafhankelijkheid uitvoeren. En dat doen wij op deze wijze al meer dan 25 jaar. </w:t>
      </w:r>
    </w:p>
    <w:p w14:paraId="2245BDAF" w14:textId="333CF87C" w:rsidR="007A3CA2" w:rsidRPr="007A3CA2" w:rsidRDefault="007A3CA2" w:rsidP="007A3CA2">
      <w:pPr>
        <w:spacing w:line="276" w:lineRule="auto"/>
        <w:rPr>
          <w:rFonts w:ascii="Verdana" w:hAnsi="Verdana" w:cs="Arial"/>
          <w:color w:val="000000"/>
          <w:sz w:val="20"/>
          <w:szCs w:val="20"/>
        </w:rPr>
      </w:pPr>
      <w:r w:rsidRPr="007A3CA2">
        <w:rPr>
          <w:rFonts w:ascii="Verdana" w:hAnsi="Verdana" w:cs="Arial"/>
          <w:color w:val="000000"/>
          <w:sz w:val="20"/>
          <w:szCs w:val="20"/>
        </w:rPr>
        <w:t>Ooit zijn wij begonnen met alleen het thema seksuele intimidatie in organisaties. En schreven wij mee aan wetgeving op dit terrein. Later verbreedde zich dit tot ook preventie voor discriminatie, pesten en agressie en geweld in organisaties. Wij zijn, naast onderzoeksbureau, ook opleidingsinstituut voor vertrouwenspersonen. Elk jaar leiden wij tientallen interne vertrouwenspersonen op die deze functie in hun organisaties gaan uitvoeren. In Nederland zijn wij het grootste en langst bestaande bureau met expertise op het terrein van sociale veiligheid binnen organisaties.</w:t>
      </w:r>
    </w:p>
    <w:p w14:paraId="688AA230" w14:textId="77777777" w:rsidR="007A3CA2" w:rsidRPr="007A3CA2" w:rsidRDefault="007A3CA2" w:rsidP="007A3CA2">
      <w:pPr>
        <w:spacing w:line="276" w:lineRule="auto"/>
        <w:rPr>
          <w:rFonts w:ascii="Verdana" w:hAnsi="Verdana" w:cs="Arial"/>
          <w:color w:val="000000"/>
          <w:sz w:val="20"/>
          <w:szCs w:val="20"/>
        </w:rPr>
      </w:pPr>
      <w:r w:rsidRPr="007A3CA2">
        <w:rPr>
          <w:rFonts w:ascii="Verdana" w:hAnsi="Verdana" w:cs="Arial"/>
          <w:color w:val="000000"/>
          <w:sz w:val="20"/>
          <w:szCs w:val="20"/>
        </w:rPr>
        <w:t>Wij zijn het gewend om in onze opdrachten te werken in zowel een nationale als een internationale context met als gemene deler diversiteit op vele terreinen in de student- en medewerker populatie. Veel van onze opdrachten worden uitgevoerd binnen Hogescholen en Universiteiten, kunst- en toneelacademies, musea, Europese instellingen en grotere internationale bedrijven. Tegelijkertijd begrijpen wij het ook dat studenten of medewerkers van een organisatie waar wij aan het werk gaan zich afvragen of wij wel voldoende oog hebben voor de grote diversiteit binnen en het specifieke profiel van juist hun opleidingsinstituut. Deze vragen leven, weten wij, ook binnen de KABK en wij hebben zullen hier steeds aandacht voor houden. In elk gesprek dat wij zullen voeren.</w:t>
      </w:r>
    </w:p>
    <w:p w14:paraId="297CED72" w14:textId="77777777" w:rsidR="007A3CA2" w:rsidRPr="007A3CA2" w:rsidRDefault="007A3CA2" w:rsidP="007A3CA2">
      <w:pPr>
        <w:spacing w:line="276" w:lineRule="auto"/>
        <w:rPr>
          <w:rFonts w:ascii="Verdana" w:hAnsi="Verdana" w:cs="Arial"/>
          <w:color w:val="000000"/>
          <w:sz w:val="20"/>
          <w:szCs w:val="20"/>
        </w:rPr>
      </w:pPr>
      <w:r w:rsidRPr="007A3CA2">
        <w:rPr>
          <w:rFonts w:ascii="Verdana" w:hAnsi="Verdana" w:cs="Arial"/>
          <w:color w:val="000000"/>
          <w:sz w:val="20"/>
          <w:szCs w:val="20"/>
        </w:rPr>
        <w:t xml:space="preserve">In de situatie van de KABK is het immers van onmisbaar belang dat wij van studenten en medewerkers zelf horen hoe zij de cultuur op de Academie ervaren. En meer horen over ervaringen met intimidatie, seksuele intimidatie, pesten, discriminatie en agressie en geweld. Of andere vormen van sociale onveiligheid die je ervaart. </w:t>
      </w:r>
    </w:p>
    <w:p w14:paraId="38ADF85E" w14:textId="77777777" w:rsidR="007A3CA2" w:rsidRPr="007A3CA2" w:rsidRDefault="007A3CA2" w:rsidP="007A3CA2">
      <w:pPr>
        <w:spacing w:line="276" w:lineRule="auto"/>
        <w:rPr>
          <w:rFonts w:ascii="Verdana" w:hAnsi="Verdana" w:cs="Arial"/>
          <w:color w:val="000000"/>
          <w:sz w:val="20"/>
          <w:szCs w:val="20"/>
        </w:rPr>
      </w:pPr>
      <w:r w:rsidRPr="007A3CA2">
        <w:rPr>
          <w:rFonts w:ascii="Verdana" w:hAnsi="Verdana" w:cs="Arial"/>
          <w:color w:val="000000"/>
          <w:sz w:val="20"/>
          <w:szCs w:val="20"/>
        </w:rPr>
        <w:t>Waar kun je dan aan denken? Je wordt gekleineerd, iemand gebruikt zijn macht om invloed op jou uit te oefenen, je voelt aan dat het niet slim is om voor je mening uit te komen, je wordt duidelijk beoordeeld op je uiterlijk, geaardheid of afkomst, je wordt ongewenst aangeraakt of benaderd, iemand stuurt je vervelende appjes en je weet niet goed hoe je hierop moet reageren of je wordt buitengesloten omdat je op voorstellen niet ingaat. En mogelijk weet je niet waar je dit kunt bespreken of moet melden. Of je vertrouwt de beschikbare meldpunten niet of onvoldoende. En je voelt je onmachtig hierdoor.</w:t>
      </w:r>
    </w:p>
    <w:p w14:paraId="051E12B5" w14:textId="643DF725" w:rsidR="007A3CA2" w:rsidRPr="007A3CA2" w:rsidRDefault="007A3CA2" w:rsidP="007A3CA2">
      <w:pPr>
        <w:spacing w:line="276" w:lineRule="auto"/>
        <w:rPr>
          <w:rFonts w:ascii="Verdana" w:hAnsi="Verdana" w:cs="Arial"/>
          <w:color w:val="000000"/>
          <w:sz w:val="20"/>
          <w:szCs w:val="20"/>
        </w:rPr>
      </w:pPr>
      <w:r w:rsidRPr="007A3CA2">
        <w:rPr>
          <w:rFonts w:ascii="Verdana" w:hAnsi="Verdana" w:cs="Arial"/>
          <w:color w:val="000000"/>
          <w:sz w:val="20"/>
          <w:szCs w:val="20"/>
        </w:rPr>
        <w:t xml:space="preserve">Op al deze vraagstukken zal ons onderzoek betrekking hebben. En hiervoor hebben wij jullie nodig! Onderzoekers van Bezemer &amp; Schubad zullen met een zo breed mogelijke vertegenwoordiging van studenten, docenten en andere medewerkers willen spreken. Deze onderzoekers zijn ervaren, hebben veel expertise en zijn het gewend om een zo diverse context als die van de </w:t>
      </w:r>
      <w:proofErr w:type="gramStart"/>
      <w:r w:rsidRPr="007A3CA2">
        <w:rPr>
          <w:rFonts w:ascii="Verdana" w:hAnsi="Verdana" w:cs="Arial"/>
          <w:color w:val="000000"/>
          <w:sz w:val="20"/>
          <w:szCs w:val="20"/>
        </w:rPr>
        <w:t>KABK onderzoek</w:t>
      </w:r>
      <w:proofErr w:type="gramEnd"/>
      <w:r w:rsidRPr="007A3CA2">
        <w:rPr>
          <w:rFonts w:ascii="Verdana" w:hAnsi="Verdana" w:cs="Arial"/>
          <w:color w:val="000000"/>
          <w:sz w:val="20"/>
          <w:szCs w:val="20"/>
        </w:rPr>
        <w:t xml:space="preserve"> te doen.</w:t>
      </w:r>
    </w:p>
    <w:p w14:paraId="4D07ED04" w14:textId="77777777" w:rsidR="007A3CA2" w:rsidRPr="007A3CA2" w:rsidRDefault="007A3CA2" w:rsidP="007A3CA2">
      <w:pPr>
        <w:spacing w:line="276" w:lineRule="auto"/>
        <w:rPr>
          <w:rFonts w:ascii="Verdana" w:hAnsi="Verdana" w:cs="Arial"/>
          <w:color w:val="000000"/>
          <w:sz w:val="20"/>
          <w:szCs w:val="20"/>
        </w:rPr>
      </w:pPr>
    </w:p>
    <w:p w14:paraId="1547B60B" w14:textId="77777777" w:rsidR="007A3CA2" w:rsidRPr="007A3CA2" w:rsidRDefault="007A3CA2" w:rsidP="007A3CA2">
      <w:pPr>
        <w:spacing w:line="276" w:lineRule="auto"/>
        <w:rPr>
          <w:rFonts w:ascii="Verdana" w:hAnsi="Verdana" w:cs="Arial"/>
          <w:color w:val="000000"/>
          <w:sz w:val="20"/>
          <w:szCs w:val="20"/>
        </w:rPr>
      </w:pPr>
    </w:p>
    <w:p w14:paraId="02849FA2" w14:textId="77777777" w:rsidR="007A3CA2" w:rsidRDefault="007A3CA2" w:rsidP="007A3CA2">
      <w:pPr>
        <w:spacing w:line="276" w:lineRule="auto"/>
        <w:rPr>
          <w:rFonts w:ascii="Verdana" w:hAnsi="Verdana" w:cs="Arial"/>
          <w:color w:val="000000"/>
          <w:sz w:val="20"/>
          <w:szCs w:val="20"/>
        </w:rPr>
      </w:pPr>
    </w:p>
    <w:p w14:paraId="6DC05416" w14:textId="37ABB631" w:rsidR="007A3CA2" w:rsidRPr="007A3CA2" w:rsidRDefault="007A3CA2" w:rsidP="007A3CA2">
      <w:pPr>
        <w:spacing w:line="276" w:lineRule="auto"/>
        <w:rPr>
          <w:rFonts w:ascii="Verdana" w:hAnsi="Verdana" w:cs="Arial"/>
          <w:color w:val="000000"/>
          <w:sz w:val="20"/>
          <w:szCs w:val="20"/>
        </w:rPr>
      </w:pPr>
      <w:r w:rsidRPr="007A3CA2">
        <w:rPr>
          <w:rFonts w:ascii="Verdana" w:hAnsi="Verdana" w:cs="Arial"/>
          <w:color w:val="000000"/>
          <w:sz w:val="20"/>
          <w:szCs w:val="20"/>
        </w:rPr>
        <w:t xml:space="preserve">Deelname kan op volstrekt anonieme basis. Iedere deelnemer in het onderzoek moet zich en gehoord en voor meer dan 100% veilig voelen om deel te nemen. De randvoorwaarden hiervoor zal Bezemer &amp; Schubad inrichten. </w:t>
      </w:r>
    </w:p>
    <w:p w14:paraId="45EA7C68" w14:textId="0666C1E3" w:rsidR="0006424A" w:rsidRPr="007A3CA2" w:rsidRDefault="007A3CA2" w:rsidP="007A3CA2">
      <w:pPr>
        <w:spacing w:line="276" w:lineRule="auto"/>
        <w:rPr>
          <w:rFonts w:ascii="Verdana" w:hAnsi="Verdana" w:cs="Arial"/>
          <w:color w:val="000000"/>
          <w:sz w:val="20"/>
          <w:szCs w:val="20"/>
        </w:rPr>
      </w:pPr>
      <w:r w:rsidRPr="007A3CA2">
        <w:rPr>
          <w:rFonts w:ascii="Verdana" w:hAnsi="Verdana" w:cs="Arial"/>
          <w:color w:val="000000"/>
          <w:sz w:val="20"/>
          <w:szCs w:val="20"/>
        </w:rPr>
        <w:t>Vanuit al deze gesprekken maakt Bezemer &amp; Schubad een analyse van wat er nu precies speelt. En doen wij vanuit onze expertise aanbevelingen wat er structureel moet veranderen binnen de KABK.</w:t>
      </w:r>
    </w:p>
    <w:p w14:paraId="4981AD30" w14:textId="77777777" w:rsidR="00177B8D" w:rsidRPr="007A3CA2" w:rsidRDefault="00177B8D" w:rsidP="00C8278E">
      <w:pPr>
        <w:spacing w:line="276" w:lineRule="auto"/>
        <w:rPr>
          <w:rFonts w:ascii="Verdana" w:hAnsi="Verdana"/>
          <w:sz w:val="20"/>
          <w:szCs w:val="20"/>
        </w:rPr>
      </w:pPr>
    </w:p>
    <w:sectPr w:rsidR="00177B8D" w:rsidRPr="007A3CA2">
      <w:headerReference w:type="default" r:id="rId6"/>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59064B" w16cex:dateUtc="2020-11-13T12:1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C6AC50" w14:textId="77777777" w:rsidR="0006424A" w:rsidRDefault="0006424A" w:rsidP="0006424A">
      <w:pPr>
        <w:spacing w:after="0" w:line="240" w:lineRule="auto"/>
      </w:pPr>
      <w:r>
        <w:separator/>
      </w:r>
    </w:p>
  </w:endnote>
  <w:endnote w:type="continuationSeparator" w:id="0">
    <w:p w14:paraId="2E7E4D5C" w14:textId="77777777" w:rsidR="0006424A" w:rsidRDefault="0006424A" w:rsidP="000642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8792FE" w14:textId="77777777" w:rsidR="0006424A" w:rsidRDefault="0006424A" w:rsidP="0006424A">
      <w:pPr>
        <w:spacing w:after="0" w:line="240" w:lineRule="auto"/>
      </w:pPr>
      <w:r>
        <w:separator/>
      </w:r>
    </w:p>
  </w:footnote>
  <w:footnote w:type="continuationSeparator" w:id="0">
    <w:p w14:paraId="5C4DB77C" w14:textId="77777777" w:rsidR="0006424A" w:rsidRDefault="0006424A" w:rsidP="000642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8BB203" w14:textId="5A80BFD7" w:rsidR="0006424A" w:rsidRDefault="0006424A">
    <w:pPr>
      <w:pStyle w:val="Koptekst"/>
    </w:pPr>
    <w:r>
      <w:rPr>
        <w:rFonts w:ascii="Arial" w:eastAsia="Times New Roman" w:hAnsi="Arial" w:cs="Arial"/>
        <w:noProof/>
        <w:color w:val="000000"/>
        <w:sz w:val="21"/>
        <w:szCs w:val="21"/>
        <w:lang w:eastAsia="nl-NL"/>
      </w:rPr>
      <w:drawing>
        <wp:anchor distT="0" distB="0" distL="114300" distR="114300" simplePos="0" relativeHeight="251659264" behindDoc="0" locked="0" layoutInCell="1" allowOverlap="0" wp14:anchorId="14842D90" wp14:editId="45718C26">
          <wp:simplePos x="0" y="0"/>
          <wp:positionH relativeFrom="margin">
            <wp:align>center</wp:align>
          </wp:positionH>
          <wp:positionV relativeFrom="margin">
            <wp:posOffset>-808355</wp:posOffset>
          </wp:positionV>
          <wp:extent cx="1727215" cy="895350"/>
          <wp:effectExtent l="0" t="0" r="6350" b="0"/>
          <wp:wrapNone/>
          <wp:docPr id="1" name="Afbeelding 1" descr="cid:7824DAAB-8BF5-41A8-BBA9-6C1AA76E89D6@dynamic.ziggo.n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6353BDF-72D8-4763-B9EA-05C547CB13AA" descr="cid:7824DAAB-8BF5-41A8-BBA9-6C1AA76E89D6@dynamic.ziggo.nl"/>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727215" cy="8953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26B3AC0" w14:textId="77777777" w:rsidR="0006424A" w:rsidRDefault="0006424A">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7B8D"/>
    <w:rsid w:val="00054863"/>
    <w:rsid w:val="0006424A"/>
    <w:rsid w:val="00177B8D"/>
    <w:rsid w:val="00192D8C"/>
    <w:rsid w:val="00381CEE"/>
    <w:rsid w:val="00391A59"/>
    <w:rsid w:val="00414819"/>
    <w:rsid w:val="004F6EFF"/>
    <w:rsid w:val="0056089B"/>
    <w:rsid w:val="00565258"/>
    <w:rsid w:val="007A3CA2"/>
    <w:rsid w:val="008D6908"/>
    <w:rsid w:val="00B34711"/>
    <w:rsid w:val="00C63852"/>
    <w:rsid w:val="00C8278E"/>
    <w:rsid w:val="00D2334B"/>
    <w:rsid w:val="00DA0C74"/>
    <w:rsid w:val="00E96D01"/>
    <w:rsid w:val="00F87BC6"/>
    <w:rsid w:val="00FF78E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E055A"/>
  <w15:chartTrackingRefBased/>
  <w15:docId w15:val="{795404B5-C3F0-A840-8D18-5381CED4E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77B8D"/>
    <w:pPr>
      <w:spacing w:after="160" w:line="259" w:lineRule="auto"/>
    </w:pPr>
    <w:rPr>
      <w:rFonts w:ascii="Calibri" w:eastAsia="Calibri" w:hAnsi="Calibri" w:cs="Times New Roman"/>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uiPriority w:val="99"/>
    <w:semiHidden/>
    <w:unhideWhenUsed/>
    <w:rsid w:val="00054863"/>
    <w:rPr>
      <w:sz w:val="16"/>
      <w:szCs w:val="16"/>
    </w:rPr>
  </w:style>
  <w:style w:type="paragraph" w:styleId="Tekstopmerking">
    <w:name w:val="annotation text"/>
    <w:basedOn w:val="Standaard"/>
    <w:link w:val="TekstopmerkingChar"/>
    <w:uiPriority w:val="99"/>
    <w:semiHidden/>
    <w:unhideWhenUsed/>
    <w:rsid w:val="00054863"/>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054863"/>
    <w:rPr>
      <w:rFonts w:ascii="Calibri" w:eastAsia="Calibri" w:hAnsi="Calibri" w:cs="Times New Roman"/>
      <w:sz w:val="20"/>
      <w:szCs w:val="20"/>
      <w:lang w:val="nl-NL"/>
    </w:rPr>
  </w:style>
  <w:style w:type="paragraph" w:styleId="Onderwerpvanopmerking">
    <w:name w:val="annotation subject"/>
    <w:basedOn w:val="Tekstopmerking"/>
    <w:next w:val="Tekstopmerking"/>
    <w:link w:val="OnderwerpvanopmerkingChar"/>
    <w:uiPriority w:val="99"/>
    <w:semiHidden/>
    <w:unhideWhenUsed/>
    <w:rsid w:val="00054863"/>
    <w:rPr>
      <w:b/>
      <w:bCs/>
    </w:rPr>
  </w:style>
  <w:style w:type="character" w:customStyle="1" w:styleId="OnderwerpvanopmerkingChar">
    <w:name w:val="Onderwerp van opmerking Char"/>
    <w:basedOn w:val="TekstopmerkingChar"/>
    <w:link w:val="Onderwerpvanopmerking"/>
    <w:uiPriority w:val="99"/>
    <w:semiHidden/>
    <w:rsid w:val="00054863"/>
    <w:rPr>
      <w:rFonts w:ascii="Calibri" w:eastAsia="Calibri" w:hAnsi="Calibri" w:cs="Times New Roman"/>
      <w:b/>
      <w:bCs/>
      <w:sz w:val="20"/>
      <w:szCs w:val="20"/>
      <w:lang w:val="nl-NL"/>
    </w:rPr>
  </w:style>
  <w:style w:type="paragraph" w:styleId="Ballontekst">
    <w:name w:val="Balloon Text"/>
    <w:basedOn w:val="Standaard"/>
    <w:link w:val="BallontekstChar"/>
    <w:uiPriority w:val="99"/>
    <w:semiHidden/>
    <w:unhideWhenUsed/>
    <w:rsid w:val="00054863"/>
    <w:pPr>
      <w:spacing w:after="0" w:line="240" w:lineRule="auto"/>
    </w:pPr>
    <w:rPr>
      <w:rFonts w:ascii="Times New Roman" w:hAnsi="Times New Roman"/>
      <w:sz w:val="18"/>
      <w:szCs w:val="18"/>
    </w:rPr>
  </w:style>
  <w:style w:type="character" w:customStyle="1" w:styleId="BallontekstChar">
    <w:name w:val="Ballontekst Char"/>
    <w:basedOn w:val="Standaardalinea-lettertype"/>
    <w:link w:val="Ballontekst"/>
    <w:uiPriority w:val="99"/>
    <w:semiHidden/>
    <w:rsid w:val="00054863"/>
    <w:rPr>
      <w:rFonts w:ascii="Times New Roman" w:eastAsia="Calibri" w:hAnsi="Times New Roman" w:cs="Times New Roman"/>
      <w:sz w:val="18"/>
      <w:szCs w:val="18"/>
      <w:lang w:val="nl-NL"/>
    </w:rPr>
  </w:style>
  <w:style w:type="paragraph" w:styleId="Koptekst">
    <w:name w:val="header"/>
    <w:basedOn w:val="Standaard"/>
    <w:link w:val="KoptekstChar"/>
    <w:uiPriority w:val="99"/>
    <w:unhideWhenUsed/>
    <w:rsid w:val="0006424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6424A"/>
    <w:rPr>
      <w:rFonts w:ascii="Calibri" w:eastAsia="Calibri" w:hAnsi="Calibri" w:cs="Times New Roman"/>
      <w:sz w:val="22"/>
      <w:szCs w:val="22"/>
    </w:rPr>
  </w:style>
  <w:style w:type="paragraph" w:styleId="Voettekst">
    <w:name w:val="footer"/>
    <w:basedOn w:val="Standaard"/>
    <w:link w:val="VoettekstChar"/>
    <w:uiPriority w:val="99"/>
    <w:unhideWhenUsed/>
    <w:rsid w:val="0006424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6424A"/>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microsoft.com/office/2018/08/relationships/commentsExtensible" Target="commentsExtensible.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cid:7824DAAB-8BF5-41A8-BBA9-6C1AA76E89D6@dynamic.ziggo.nl"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546</Words>
  <Characters>3008</Characters>
  <Application>Microsoft Office Word</Application>
  <DocSecurity>0</DocSecurity>
  <Lines>25</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dc:creator>
  <cp:keywords/>
  <dc:description/>
  <cp:lastModifiedBy>Ernst-Jan Schubad</cp:lastModifiedBy>
  <cp:revision>2</cp:revision>
  <dcterms:created xsi:type="dcterms:W3CDTF">2020-11-13T13:12:00Z</dcterms:created>
  <dcterms:modified xsi:type="dcterms:W3CDTF">2020-11-13T13:12:00Z</dcterms:modified>
</cp:coreProperties>
</file>