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4296" w:rsidRDefault="00B42B2B">
      <w:pPr>
        <w:pStyle w:val="Kop1"/>
      </w:pPr>
      <w:bookmarkStart w:id="0" w:name="_98zcixnabzzc" w:colFirst="0" w:colLast="0"/>
      <w:bookmarkEnd w:id="0"/>
      <w:r>
        <w:t>iii Residency Award 2022 - Jury Report</w:t>
      </w:r>
    </w:p>
    <w:p w14:paraId="00000002" w14:textId="77777777" w:rsidR="009F4296" w:rsidRDefault="009F4296">
      <w:pPr>
        <w:rPr>
          <w:u w:val="single"/>
        </w:rPr>
      </w:pPr>
    </w:p>
    <w:p w14:paraId="00000003" w14:textId="77777777" w:rsidR="009F4296" w:rsidRDefault="009F4296">
      <w:pPr>
        <w:rPr>
          <w:u w:val="single"/>
        </w:rPr>
      </w:pPr>
    </w:p>
    <w:p w14:paraId="00000004" w14:textId="77777777" w:rsidR="009F4296" w:rsidRDefault="00B42B2B">
      <w:pPr>
        <w:rPr>
          <w:u w:val="single"/>
        </w:rPr>
      </w:pPr>
      <w:r>
        <w:rPr>
          <w:u w:val="single"/>
        </w:rPr>
        <w:t xml:space="preserve">About the award </w:t>
      </w:r>
    </w:p>
    <w:p w14:paraId="00000005" w14:textId="77777777" w:rsidR="009F4296" w:rsidRDefault="009F4296"/>
    <w:p w14:paraId="00000006" w14:textId="77777777" w:rsidR="009F4296" w:rsidRDefault="00B42B2B">
      <w:r>
        <w:rPr>
          <w:i/>
        </w:rPr>
        <w:t>This year for the second time iii awards the iii Research Residency Award to a fresh graduate of the Royal Academy of Art. The winner will be invited for a 4-week residency at iii workspace, which includes a fee of €2000 and a production budget of €1000.</w:t>
      </w:r>
    </w:p>
    <w:p w14:paraId="00000007" w14:textId="77777777" w:rsidR="009F4296" w:rsidRDefault="009F4296"/>
    <w:p w14:paraId="00000008" w14:textId="77777777" w:rsidR="009F4296" w:rsidRDefault="00B42B2B">
      <w:r>
        <w:rPr>
          <w:u w:val="single"/>
        </w:rPr>
        <w:t>Winner</w:t>
      </w:r>
      <w:r>
        <w:t xml:space="preserve"> </w:t>
      </w:r>
    </w:p>
    <w:p w14:paraId="00000009" w14:textId="77777777" w:rsidR="009F4296" w:rsidRDefault="00B42B2B">
      <w:r>
        <w:t>Jeroen Alexander Meijer</w:t>
      </w:r>
    </w:p>
    <w:p w14:paraId="0000000A" w14:textId="77777777" w:rsidR="009F4296" w:rsidRDefault="009F4296"/>
    <w:p w14:paraId="0000000B" w14:textId="77777777" w:rsidR="009F4296" w:rsidRDefault="00B42B2B">
      <w:pPr>
        <w:rPr>
          <w:u w:val="single"/>
        </w:rPr>
      </w:pPr>
      <w:r>
        <w:rPr>
          <w:u w:val="single"/>
        </w:rPr>
        <w:t>Jury</w:t>
      </w:r>
    </w:p>
    <w:p w14:paraId="0000000C" w14:textId="77777777" w:rsidR="009F4296" w:rsidRDefault="00B42B2B">
      <w:r>
        <w:t>Kay Churcher, Matteo Marangoni, Dieter Vandoren</w:t>
      </w:r>
    </w:p>
    <w:p w14:paraId="0000000D" w14:textId="77777777" w:rsidR="009F4296" w:rsidRDefault="009F4296"/>
    <w:p w14:paraId="0000000E" w14:textId="77777777" w:rsidR="009F4296" w:rsidRDefault="00B42B2B">
      <w:pPr>
        <w:rPr>
          <w:u w:val="single"/>
        </w:rPr>
      </w:pPr>
      <w:r>
        <w:rPr>
          <w:u w:val="single"/>
        </w:rPr>
        <w:t>Jury Report</w:t>
      </w:r>
    </w:p>
    <w:p w14:paraId="0000000F" w14:textId="77777777" w:rsidR="009F4296" w:rsidRDefault="009F4296">
      <w:pPr>
        <w:rPr>
          <w:u w:val="single"/>
        </w:rPr>
      </w:pPr>
    </w:p>
    <w:p w14:paraId="00000010" w14:textId="77777777" w:rsidR="009F4296" w:rsidRDefault="00B42B2B">
      <w:r>
        <w:t>As winner of the iii Residency Award for 2022, for the ambition expressed by and for the potential for future development that we see in the immersive audio</w:t>
      </w:r>
      <w:r>
        <w:t xml:space="preserve">visual installation </w:t>
      </w:r>
      <w:r>
        <w:rPr>
          <w:i/>
        </w:rPr>
        <w:t xml:space="preserve">Ouroboros, </w:t>
      </w:r>
      <w:r>
        <w:t>we choose Jeroen Alexander Meijer. We are impressed by the scale of the work and by the potential of the instrument to create multi sensory compositions with sound, light, space and touch. We enjoyed the deep immersion create</w:t>
      </w:r>
      <w:r>
        <w:t xml:space="preserve">d by the instrument, which was able to envelop us without at the same time overwhelming us. In a media landscape (and a graduation exhibition) in which so many voices are competing for our attention, </w:t>
      </w:r>
      <w:r>
        <w:rPr>
          <w:i/>
        </w:rPr>
        <w:t xml:space="preserve">Ouroboros </w:t>
      </w:r>
      <w:r>
        <w:t>strikes a good</w:t>
      </w:r>
      <w:r>
        <w:rPr>
          <w:i/>
        </w:rPr>
        <w:t xml:space="preserve"> </w:t>
      </w:r>
      <w:r>
        <w:t>balance between obtaining our a</w:t>
      </w:r>
      <w:r>
        <w:t xml:space="preserve">ttention with the attraction of a spectacle while also leaving us enough freedom to explore the sensory space that it creates. </w:t>
      </w:r>
    </w:p>
    <w:p w14:paraId="00000011" w14:textId="77777777" w:rsidR="009F4296" w:rsidRDefault="00B42B2B">
      <w:r>
        <w:t>As a further consideration, we choose this project over other graduation works deserving of support, as we judge it to be the pr</w:t>
      </w:r>
      <w:r>
        <w:t>oject that would benefit the most from the resources made available by the award. In particular, we considered that it would be valuable for the artist to spend time further learning how to play and compose with this newly created audiovisual instrument in</w:t>
      </w:r>
      <w:r>
        <w:t xml:space="preserve"> the 200 m2 black box project space available at iii workspace.  </w:t>
      </w:r>
    </w:p>
    <w:p w14:paraId="00000012" w14:textId="77777777" w:rsidR="009F4296" w:rsidRDefault="009F4296">
      <w:pPr>
        <w:rPr>
          <w:u w:val="single"/>
        </w:rPr>
      </w:pPr>
    </w:p>
    <w:p w14:paraId="00000013" w14:textId="77777777" w:rsidR="009F4296" w:rsidRDefault="00B42B2B">
      <w:pPr>
        <w:rPr>
          <w:u w:val="single"/>
        </w:rPr>
      </w:pPr>
      <w:r>
        <w:rPr>
          <w:u w:val="single"/>
        </w:rPr>
        <w:t>About iii</w:t>
      </w:r>
    </w:p>
    <w:p w14:paraId="00000014" w14:textId="77777777" w:rsidR="009F4296" w:rsidRDefault="009F4296">
      <w:pPr>
        <w:rPr>
          <w:u w:val="single"/>
        </w:rPr>
      </w:pPr>
    </w:p>
    <w:p w14:paraId="00000015" w14:textId="77777777" w:rsidR="009F4296" w:rsidRDefault="00B42B2B">
      <w:r>
        <w:t>iii is an artist run, community platform supporting new interdisciplinary practices linking performance, technology and the human senses. Founded by alumni of the ArtScience Inte</w:t>
      </w:r>
      <w:r>
        <w:t>rfaculty and Institute of Sonology in 2013, iii has been supporting new graduates each year from the start. Since 2021 iii has obtained recognition from the Municipality of The Hague and the Creative Industries Fund NL in the form of structural funding and</w:t>
      </w:r>
      <w:r>
        <w:t xml:space="preserve"> is therefore able to offer stronger support to artists undergoing the delicate transition between studies and profession.</w:t>
      </w:r>
    </w:p>
    <w:sectPr w:rsidR="009F429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296"/>
    <w:rsid w:val="009F4296"/>
    <w:rsid w:val="00B42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C1A6F-6DDE-42EB-AED4-4E6B5E45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1887</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van den Adel</cp:lastModifiedBy>
  <cp:revision>2</cp:revision>
  <dcterms:created xsi:type="dcterms:W3CDTF">2022-07-04T13:50:00Z</dcterms:created>
  <dcterms:modified xsi:type="dcterms:W3CDTF">2022-07-04T13:50:00Z</dcterms:modified>
</cp:coreProperties>
</file>